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4E" w:rsidRDefault="00BD214E" w:rsidP="00BD214E">
      <w:pPr>
        <w:ind w:left="0" w:right="46" w:firstLine="0"/>
        <w:jc w:val="right"/>
        <w:rPr>
          <w:lang w:val="ru-RU"/>
        </w:rPr>
      </w:pPr>
      <w:r>
        <w:rPr>
          <w:noProof/>
          <w:lang w:eastAsia="ru-RU"/>
        </w:rPr>
        <w:drawing>
          <wp:inline distT="0" distB="0" distL="0" distR="0" wp14:anchorId="7E64C649" wp14:editId="7B17E9F5">
            <wp:extent cx="3122507" cy="1632373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1830"/>
                    <a:stretch/>
                  </pic:blipFill>
                  <pic:spPr bwMode="auto">
                    <a:xfrm>
                      <a:off x="0" y="0"/>
                      <a:ext cx="3124200" cy="1633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214E" w:rsidRDefault="00BD214E" w:rsidP="00BD214E">
      <w:pPr>
        <w:ind w:left="0" w:right="46" w:firstLine="0"/>
        <w:jc w:val="right"/>
        <w:rPr>
          <w:lang w:val="ru-RU"/>
        </w:rPr>
      </w:pPr>
    </w:p>
    <w:p w:rsidR="00BD214E" w:rsidRPr="00BD214E" w:rsidRDefault="00BD214E" w:rsidP="00BD214E">
      <w:pPr>
        <w:keepNext/>
        <w:keepLines/>
        <w:spacing w:after="0" w:line="240" w:lineRule="auto"/>
        <w:ind w:left="0" w:right="0" w:firstLine="0"/>
        <w:jc w:val="center"/>
        <w:outlineLvl w:val="1"/>
        <w:rPr>
          <w:b/>
          <w:color w:val="2F5496"/>
          <w:lang w:val="ru-RU"/>
        </w:rPr>
      </w:pPr>
      <w:r>
        <w:rPr>
          <w:b/>
          <w:color w:val="2F5496"/>
          <w:lang w:val="ru-RU"/>
        </w:rPr>
        <w:t>ПЛАН ВНЕУРОЧНОЙ ДЕЯТЕЛЬНОСТИ С ПРИМЕРНЫМ СОДЕРЖАНИЕМ</w:t>
      </w:r>
      <w:bookmarkStart w:id="0" w:name="_GoBack"/>
      <w:bookmarkEnd w:id="0"/>
    </w:p>
    <w:p w:rsidR="00BD214E" w:rsidRPr="00BD214E" w:rsidRDefault="00BD214E" w:rsidP="00BD214E">
      <w:pPr>
        <w:keepNext/>
        <w:keepLines/>
        <w:spacing w:after="0" w:line="240" w:lineRule="auto"/>
        <w:ind w:left="0" w:right="0" w:firstLine="0"/>
        <w:jc w:val="center"/>
        <w:outlineLvl w:val="1"/>
        <w:rPr>
          <w:b/>
          <w:color w:val="2F5496"/>
          <w:lang w:val="ru-RU"/>
        </w:rPr>
      </w:pPr>
      <w:r w:rsidRPr="00BD214E">
        <w:rPr>
          <w:b/>
          <w:color w:val="2F5496"/>
          <w:lang w:val="ru-RU"/>
        </w:rPr>
        <w:t>на 2025-2026 учебный год</w:t>
      </w:r>
    </w:p>
    <w:p w:rsidR="00BD214E" w:rsidRDefault="00BD214E" w:rsidP="00BD214E">
      <w:pPr>
        <w:ind w:left="0" w:right="46" w:firstLine="0"/>
        <w:rPr>
          <w:lang w:val="ru-RU"/>
        </w:rPr>
      </w:pPr>
    </w:p>
    <w:p w:rsidR="00BD214E" w:rsidRPr="00CE79C6" w:rsidRDefault="00BD214E" w:rsidP="00BD214E">
      <w:pPr>
        <w:ind w:left="62" w:right="46" w:firstLine="427"/>
        <w:rPr>
          <w:lang w:val="ru-RU"/>
        </w:rPr>
      </w:pPr>
      <w:r w:rsidRPr="00CE79C6">
        <w:rPr>
          <w:lang w:val="ru-RU"/>
        </w:rPr>
        <w:t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:rsidR="00BD214E" w:rsidRPr="00CE79C6" w:rsidRDefault="00BD214E" w:rsidP="00BD214E">
      <w:pPr>
        <w:ind w:left="62" w:right="46" w:firstLine="427"/>
        <w:rPr>
          <w:lang w:val="ru-RU"/>
        </w:rPr>
      </w:pPr>
      <w:r w:rsidRPr="00CE79C6">
        <w:rPr>
          <w:lang w:val="ru-RU"/>
        </w:rPr>
        <w:t xml:space="preserve">Основными задачами организации внеурочной деятельности являются: </w:t>
      </w:r>
    </w:p>
    <w:p w:rsidR="00BD214E" w:rsidRPr="00CE79C6" w:rsidRDefault="00BD214E" w:rsidP="00BD214E">
      <w:pPr>
        <w:numPr>
          <w:ilvl w:val="0"/>
          <w:numId w:val="1"/>
        </w:numPr>
        <w:ind w:left="426" w:right="46"/>
        <w:rPr>
          <w:lang w:val="ru-RU"/>
        </w:rPr>
      </w:pPr>
      <w:r w:rsidRPr="00CE79C6">
        <w:rPr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BD214E" w:rsidRPr="00CE79C6" w:rsidRDefault="00BD214E" w:rsidP="00BD214E">
      <w:pPr>
        <w:numPr>
          <w:ilvl w:val="0"/>
          <w:numId w:val="1"/>
        </w:numPr>
        <w:ind w:left="426" w:right="46"/>
        <w:rPr>
          <w:lang w:val="ru-RU"/>
        </w:rPr>
      </w:pPr>
      <w:r w:rsidRPr="00CE79C6">
        <w:rPr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BD214E" w:rsidRPr="00CE79C6" w:rsidRDefault="00BD214E" w:rsidP="00BD214E">
      <w:pPr>
        <w:numPr>
          <w:ilvl w:val="0"/>
          <w:numId w:val="1"/>
        </w:numPr>
        <w:ind w:left="426" w:right="46"/>
        <w:rPr>
          <w:lang w:val="ru-RU"/>
        </w:rPr>
      </w:pPr>
      <w:r w:rsidRPr="00CE79C6">
        <w:rPr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BD214E" w:rsidRPr="00CE79C6" w:rsidRDefault="00BD214E" w:rsidP="00BD214E">
      <w:pPr>
        <w:numPr>
          <w:ilvl w:val="0"/>
          <w:numId w:val="1"/>
        </w:numPr>
        <w:ind w:left="426" w:right="46"/>
        <w:rPr>
          <w:lang w:val="ru-RU"/>
        </w:rPr>
      </w:pPr>
      <w:r w:rsidRPr="00CE79C6">
        <w:rPr>
          <w:lang w:val="ru-RU"/>
        </w:rPr>
        <w:t xml:space="preserve">повышение общей культуры обучающихся, углубление их интереса </w:t>
      </w:r>
    </w:p>
    <w:p w:rsidR="00BD214E" w:rsidRPr="00CE79C6" w:rsidRDefault="00BD214E" w:rsidP="00BD214E">
      <w:pPr>
        <w:ind w:left="426" w:right="46" w:firstLine="0"/>
        <w:rPr>
          <w:lang w:val="ru-RU"/>
        </w:rPr>
      </w:pPr>
      <w:r w:rsidRPr="00CE79C6">
        <w:rPr>
          <w:lang w:val="ru-RU"/>
        </w:rPr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:rsidR="00BD214E" w:rsidRPr="00CE79C6" w:rsidRDefault="00BD214E" w:rsidP="00BD214E">
      <w:pPr>
        <w:numPr>
          <w:ilvl w:val="0"/>
          <w:numId w:val="1"/>
        </w:numPr>
        <w:ind w:left="426" w:right="46"/>
        <w:rPr>
          <w:lang w:val="ru-RU"/>
        </w:rPr>
      </w:pPr>
      <w:r w:rsidRPr="00CE79C6">
        <w:rPr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BD214E" w:rsidRPr="00CE79C6" w:rsidRDefault="00BD214E" w:rsidP="00BD214E">
      <w:pPr>
        <w:numPr>
          <w:ilvl w:val="0"/>
          <w:numId w:val="1"/>
        </w:numPr>
        <w:ind w:left="426" w:right="46"/>
        <w:rPr>
          <w:lang w:val="ru-RU"/>
        </w:rPr>
      </w:pPr>
      <w:r w:rsidRPr="00CE79C6">
        <w:rPr>
          <w:lang w:val="ru-RU"/>
        </w:rPr>
        <w:t>поддержка детских объединений, формирование умений ученического самоуправления;</w:t>
      </w:r>
    </w:p>
    <w:p w:rsidR="00BD214E" w:rsidRDefault="00BD214E" w:rsidP="00BD214E">
      <w:pPr>
        <w:numPr>
          <w:ilvl w:val="0"/>
          <w:numId w:val="1"/>
        </w:numPr>
        <w:ind w:left="426" w:right="46"/>
        <w:rPr>
          <w:lang w:val="ru-RU"/>
        </w:rPr>
      </w:pPr>
      <w:r w:rsidRPr="00CE79C6">
        <w:rPr>
          <w:lang w:val="ru-RU"/>
        </w:rPr>
        <w:t>формирование культуры поведения в информационной среде.</w:t>
      </w:r>
    </w:p>
    <w:p w:rsidR="00BD214E" w:rsidRPr="00CE79C6" w:rsidRDefault="00BD214E" w:rsidP="00BD214E">
      <w:pPr>
        <w:spacing w:after="0" w:line="305" w:lineRule="auto"/>
        <w:ind w:left="0" w:right="0" w:firstLine="720"/>
        <w:rPr>
          <w:lang w:val="ru-RU"/>
        </w:rPr>
      </w:pPr>
      <w:r w:rsidRPr="00CE79C6">
        <w:rPr>
          <w:lang w:val="ru-RU"/>
        </w:rPr>
        <w:lastRenderedPageBreak/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</w:t>
      </w:r>
      <w:proofErr w:type="spellStart"/>
      <w:r w:rsidRPr="00CE79C6">
        <w:rPr>
          <w:lang w:val="ru-RU"/>
        </w:rPr>
        <w:t>деятельностных</w:t>
      </w:r>
      <w:proofErr w:type="spellEnd"/>
      <w:r w:rsidRPr="00CE79C6">
        <w:rPr>
          <w:lang w:val="ru-RU"/>
        </w:rPr>
        <w:t xml:space="preserve"> </w:t>
      </w:r>
      <w:r>
        <w:rPr>
          <w:lang w:val="ru-RU"/>
        </w:rPr>
        <w:t xml:space="preserve">формулировках, что подчеркивает </w:t>
      </w:r>
      <w:r w:rsidRPr="00CE79C6">
        <w:rPr>
          <w:lang w:val="ru-RU"/>
        </w:rPr>
        <w:t xml:space="preserve">их практико-ориентированные характеристики. При выборе направлений и отборе содержания обучения </w:t>
      </w:r>
      <w:r>
        <w:rPr>
          <w:lang w:val="ru-RU"/>
        </w:rPr>
        <w:t>ЧОУ ОО «Академия знаний»</w:t>
      </w:r>
      <w:r w:rsidRPr="00CE79C6">
        <w:rPr>
          <w:lang w:val="ru-RU"/>
        </w:rPr>
        <w:t xml:space="preserve">  учитывает:</w:t>
      </w:r>
    </w:p>
    <w:p w:rsidR="00BD214E" w:rsidRPr="00CE79C6" w:rsidRDefault="00BD214E" w:rsidP="00BD214E">
      <w:pPr>
        <w:numPr>
          <w:ilvl w:val="0"/>
          <w:numId w:val="2"/>
        </w:numPr>
        <w:ind w:left="426" w:right="46"/>
        <w:rPr>
          <w:lang w:val="ru-RU"/>
        </w:rPr>
      </w:pPr>
      <w:r w:rsidRPr="00CE79C6">
        <w:rPr>
          <w:lang w:val="ru-RU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BD214E" w:rsidRPr="00CE79C6" w:rsidRDefault="00BD214E" w:rsidP="00BD214E">
      <w:pPr>
        <w:numPr>
          <w:ilvl w:val="0"/>
          <w:numId w:val="2"/>
        </w:numPr>
        <w:ind w:left="426" w:right="46"/>
        <w:rPr>
          <w:lang w:val="ru-RU"/>
        </w:rPr>
      </w:pPr>
      <w:r w:rsidRPr="00CE79C6">
        <w:rPr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BD214E" w:rsidRPr="00CE79C6" w:rsidRDefault="00BD214E" w:rsidP="00BD214E">
      <w:pPr>
        <w:numPr>
          <w:ilvl w:val="0"/>
          <w:numId w:val="2"/>
        </w:numPr>
        <w:ind w:left="426" w:right="46"/>
        <w:rPr>
          <w:lang w:val="ru-RU"/>
        </w:rPr>
      </w:pPr>
      <w:r w:rsidRPr="00CE79C6">
        <w:rPr>
          <w:lang w:val="ru-RU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BD214E" w:rsidRPr="00CE79C6" w:rsidRDefault="00BD214E" w:rsidP="00BD214E">
      <w:pPr>
        <w:numPr>
          <w:ilvl w:val="0"/>
          <w:numId w:val="2"/>
        </w:numPr>
        <w:ind w:left="426" w:right="46"/>
        <w:rPr>
          <w:lang w:val="ru-RU"/>
        </w:rPr>
      </w:pPr>
      <w:r w:rsidRPr="00CE79C6">
        <w:rPr>
          <w:lang w:val="ru-RU"/>
        </w:rPr>
        <w:t>особенности информационно-образовательной среды образовательной организации, национальные и культурные особенности региона.</w:t>
      </w:r>
    </w:p>
    <w:p w:rsidR="00BD214E" w:rsidRPr="00CE79C6" w:rsidRDefault="00BD214E" w:rsidP="00BD214E">
      <w:pPr>
        <w:spacing w:line="305" w:lineRule="auto"/>
        <w:ind w:left="0" w:right="0" w:firstLine="720"/>
        <w:rPr>
          <w:lang w:val="ru-RU"/>
        </w:rPr>
      </w:pPr>
      <w:r w:rsidRPr="00CE79C6">
        <w:rPr>
          <w:lang w:val="ru-RU"/>
        </w:rPr>
        <w:t xml:space="preserve">Общий объем внеурочной деятельности в </w:t>
      </w:r>
      <w:r>
        <w:rPr>
          <w:lang w:val="ru-RU"/>
        </w:rPr>
        <w:t>ЧОУ ОО «Академия знаний»</w:t>
      </w:r>
      <w:r w:rsidRPr="00CE79C6">
        <w:rPr>
          <w:lang w:val="ru-RU"/>
        </w:rPr>
        <w:t xml:space="preserve">  не превышает 10 часов в неделю.</w:t>
      </w:r>
    </w:p>
    <w:p w:rsidR="00BD214E" w:rsidRPr="00CE79C6" w:rsidRDefault="00BD214E" w:rsidP="00BD214E">
      <w:pPr>
        <w:spacing w:line="305" w:lineRule="auto"/>
        <w:ind w:left="0" w:right="0" w:firstLine="720"/>
        <w:rPr>
          <w:lang w:val="ru-RU"/>
        </w:rPr>
      </w:pPr>
      <w:r w:rsidRPr="00CE79C6">
        <w:rPr>
          <w:lang w:val="ru-RU"/>
        </w:rPr>
        <w:t xml:space="preserve">Один час в неделю отводится  на внеурочное занятие «Разговоры о </w:t>
      </w:r>
      <w:proofErr w:type="gramStart"/>
      <w:r w:rsidRPr="00CE79C6">
        <w:rPr>
          <w:lang w:val="ru-RU"/>
        </w:rPr>
        <w:t>важном</w:t>
      </w:r>
      <w:proofErr w:type="gramEnd"/>
      <w:r w:rsidRPr="00CE79C6">
        <w:rPr>
          <w:lang w:val="ru-RU"/>
        </w:rPr>
        <w:t xml:space="preserve">». </w:t>
      </w:r>
    </w:p>
    <w:p w:rsidR="00BD214E" w:rsidRPr="00CE79C6" w:rsidRDefault="00BD214E" w:rsidP="00BD214E">
      <w:pPr>
        <w:spacing w:line="305" w:lineRule="auto"/>
        <w:ind w:left="0" w:right="0" w:firstLine="720"/>
        <w:rPr>
          <w:lang w:val="ru-RU"/>
        </w:rPr>
      </w:pPr>
      <w:proofErr w:type="gramStart"/>
      <w:r w:rsidRPr="00CE79C6">
        <w:rPr>
          <w:lang w:val="ru-RU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</w:r>
      <w:proofErr w:type="gramEnd"/>
      <w:r w:rsidRPr="00CE79C6">
        <w:rPr>
          <w:lang w:val="ru-RU"/>
        </w:rPr>
        <w:t xml:space="preserve"> </w:t>
      </w:r>
      <w:proofErr w:type="gramStart"/>
      <w:r w:rsidRPr="00CE79C6">
        <w:rPr>
          <w:lang w:val="ru-RU"/>
        </w:rPr>
        <w:t>Внеурочные занятия «Разговоры о важном</w:t>
      </w:r>
      <w:r>
        <w:rPr>
          <w:lang w:val="ru-RU"/>
        </w:rPr>
        <w:t>»</w:t>
      </w:r>
      <w:r w:rsidRPr="00CE79C6">
        <w:rPr>
          <w:lang w:val="ru-RU"/>
        </w:rPr>
        <w:t xml:space="preserve">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 </w:t>
      </w:r>
      <w:proofErr w:type="gramEnd"/>
    </w:p>
    <w:p w:rsidR="00BD214E" w:rsidRPr="00CE79C6" w:rsidRDefault="00BD214E" w:rsidP="00BD214E">
      <w:pPr>
        <w:ind w:left="66" w:right="46" w:firstLine="0"/>
        <w:rPr>
          <w:lang w:val="ru-RU"/>
        </w:rPr>
      </w:pPr>
      <w:r w:rsidRPr="00CE79C6">
        <w:rPr>
          <w:lang w:val="ru-RU"/>
        </w:rPr>
        <w:t xml:space="preserve">Основной формат внеурочных занятий «Разговоры о </w:t>
      </w:r>
      <w:proofErr w:type="gramStart"/>
      <w:r w:rsidRPr="00CE79C6">
        <w:rPr>
          <w:lang w:val="ru-RU"/>
        </w:rPr>
        <w:t>важном</w:t>
      </w:r>
      <w:proofErr w:type="gramEnd"/>
      <w:r w:rsidRPr="00CE79C6">
        <w:rPr>
          <w:lang w:val="ru-RU"/>
        </w:rPr>
        <w:t>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 и сохранением природы, ориентацией в мировой художественной культуре и повседневной культуре поведен</w:t>
      </w:r>
      <w:r>
        <w:rPr>
          <w:lang w:val="ru-RU"/>
        </w:rPr>
        <w:t>ия, доброжелательным отношением</w:t>
      </w:r>
      <w:r w:rsidRPr="00CE79C6">
        <w:rPr>
          <w:lang w:val="ru-RU"/>
        </w:rPr>
        <w:t xml:space="preserve"> к окружающим и ответственным отношением к собственным поступкам</w:t>
      </w:r>
      <w:r>
        <w:rPr>
          <w:lang w:val="ru-RU"/>
        </w:rPr>
        <w:t>.</w:t>
      </w:r>
    </w:p>
    <w:p w:rsidR="00BD214E" w:rsidRDefault="00BD214E" w:rsidP="00BD214E">
      <w:pPr>
        <w:ind w:left="66" w:right="46" w:firstLine="0"/>
        <w:rPr>
          <w:lang w:val="ru-RU"/>
        </w:rPr>
      </w:pPr>
      <w:r w:rsidRPr="00CE79C6">
        <w:rPr>
          <w:lang w:val="ru-RU"/>
        </w:rPr>
        <w:t xml:space="preserve">С учётом образовательных потребностей и интересов обучающихся, запросов родителей (законных представителей) несовершеннолетних </w:t>
      </w:r>
      <w:r w:rsidRPr="00CE79C6">
        <w:rPr>
          <w:lang w:val="ru-RU"/>
        </w:rPr>
        <w:lastRenderedPageBreak/>
        <w:t xml:space="preserve">обучающихся, возможностей школы  в  </w:t>
      </w:r>
      <w:r>
        <w:rPr>
          <w:lang w:val="ru-RU"/>
        </w:rPr>
        <w:t>ЧОУ ОО «Академия знаний»</w:t>
      </w:r>
      <w:r w:rsidRPr="00CE79C6">
        <w:rPr>
          <w:lang w:val="ru-RU"/>
        </w:rPr>
        <w:t xml:space="preserve"> реализуются следующие направления внеурочной деятельности.</w:t>
      </w:r>
      <w:r w:rsidRPr="00980C6B">
        <w:rPr>
          <w:lang w:val="ru-RU"/>
        </w:rPr>
        <w:t xml:space="preserve"> </w:t>
      </w:r>
    </w:p>
    <w:p w:rsidR="00BD214E" w:rsidRPr="00980C6B" w:rsidRDefault="00BD214E" w:rsidP="00BD214E">
      <w:pPr>
        <w:numPr>
          <w:ilvl w:val="0"/>
          <w:numId w:val="3"/>
        </w:numPr>
        <w:tabs>
          <w:tab w:val="left" w:pos="284"/>
        </w:tabs>
        <w:ind w:left="0" w:right="46" w:firstLine="0"/>
        <w:rPr>
          <w:lang w:val="ru-RU"/>
        </w:rPr>
      </w:pPr>
      <w:r w:rsidRPr="00980C6B">
        <w:rPr>
          <w:lang w:val="ru-RU"/>
        </w:rPr>
        <w:t xml:space="preserve">Художественно-эстетическая творческая деятельность организуется </w:t>
      </w:r>
    </w:p>
    <w:p w:rsidR="00BD214E" w:rsidRPr="00980C6B" w:rsidRDefault="00BD214E" w:rsidP="00BD214E">
      <w:pPr>
        <w:tabs>
          <w:tab w:val="left" w:pos="284"/>
        </w:tabs>
        <w:ind w:left="0" w:right="46" w:firstLine="0"/>
        <w:rPr>
          <w:lang w:val="ru-RU"/>
        </w:rPr>
      </w:pPr>
      <w:r w:rsidRPr="00980C6B">
        <w:rPr>
          <w:lang w:val="ru-RU"/>
        </w:rPr>
        <w:t>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BD214E" w:rsidRPr="00980C6B" w:rsidRDefault="00BD214E" w:rsidP="00BD214E">
      <w:pPr>
        <w:numPr>
          <w:ilvl w:val="0"/>
          <w:numId w:val="3"/>
        </w:numPr>
        <w:tabs>
          <w:tab w:val="left" w:pos="284"/>
        </w:tabs>
        <w:ind w:left="0" w:right="46" w:firstLine="0"/>
        <w:rPr>
          <w:lang w:val="ru-RU"/>
        </w:rPr>
      </w:pPr>
      <w:r w:rsidRPr="00980C6B">
        <w:rPr>
          <w:lang w:val="ru-RU"/>
        </w:rPr>
        <w:t xml:space="preserve">«Учение с увлечением!» включает систему занятий в зоне ближайшего развития, когда учитель непосредственно помогает </w:t>
      </w:r>
      <w:proofErr w:type="gramStart"/>
      <w:r w:rsidRPr="00980C6B">
        <w:rPr>
          <w:lang w:val="ru-RU"/>
        </w:rPr>
        <w:t>обучающемуся</w:t>
      </w:r>
      <w:proofErr w:type="gramEnd"/>
      <w:r w:rsidRPr="00980C6B">
        <w:rPr>
          <w:lang w:val="ru-RU"/>
        </w:rPr>
        <w:t xml:space="preserve"> преодолеть трудности, возникшие при изучении разных предметов.</w:t>
      </w:r>
    </w:p>
    <w:p w:rsidR="00BD214E" w:rsidRPr="00980C6B" w:rsidRDefault="00BD214E" w:rsidP="00BD214E">
      <w:pPr>
        <w:numPr>
          <w:ilvl w:val="0"/>
          <w:numId w:val="3"/>
        </w:numPr>
        <w:tabs>
          <w:tab w:val="left" w:pos="284"/>
        </w:tabs>
        <w:ind w:left="0" w:right="46" w:firstLine="0"/>
        <w:rPr>
          <w:lang w:val="ru-RU"/>
        </w:rPr>
      </w:pPr>
      <w:r w:rsidRPr="00980C6B">
        <w:rPr>
          <w:lang w:val="ru-RU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BD214E" w:rsidRDefault="00BD214E" w:rsidP="00BD214E">
      <w:pPr>
        <w:spacing w:line="305" w:lineRule="auto"/>
        <w:ind w:left="0" w:right="0" w:firstLine="720"/>
        <w:rPr>
          <w:b/>
          <w:lang w:val="ru-RU"/>
        </w:rPr>
      </w:pPr>
      <w:r w:rsidRPr="00980C6B">
        <w:rPr>
          <w:lang w:val="ru-RU"/>
        </w:rPr>
        <w:t>План внеурочной деятельности представляется в виде таблицы и составляется и утверждается ежегодно.</w:t>
      </w:r>
      <w:r w:rsidRPr="007B348B">
        <w:rPr>
          <w:b/>
          <w:lang w:val="ru-RU"/>
        </w:rPr>
        <w:t xml:space="preserve"> </w:t>
      </w:r>
    </w:p>
    <w:p w:rsidR="00BD214E" w:rsidRDefault="00BD214E" w:rsidP="00BD214E">
      <w:pPr>
        <w:spacing w:line="305" w:lineRule="auto"/>
        <w:ind w:left="0" w:right="0" w:firstLine="720"/>
        <w:jc w:val="center"/>
        <w:rPr>
          <w:b/>
          <w:lang w:val="ru-RU"/>
        </w:rPr>
      </w:pPr>
      <w:r w:rsidRPr="00520FDC">
        <w:rPr>
          <w:b/>
          <w:lang w:val="ru-RU"/>
        </w:rPr>
        <w:t>План внеурочной деятельности с примерным содержанием на 2025-2026 учебный год</w:t>
      </w:r>
    </w:p>
    <w:tbl>
      <w:tblPr>
        <w:tblpPr w:leftFromText="180" w:rightFromText="180" w:vertAnchor="text" w:horzAnchor="page" w:tblpX="1102" w:tblpY="217"/>
        <w:tblOverlap w:val="never"/>
        <w:tblW w:w="10314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080"/>
        <w:gridCol w:w="1605"/>
        <w:gridCol w:w="1134"/>
        <w:gridCol w:w="851"/>
        <w:gridCol w:w="850"/>
        <w:gridCol w:w="1134"/>
      </w:tblGrid>
      <w:tr w:rsidR="00BD214E" w:rsidRPr="00980C6B" w:rsidTr="00BD214E">
        <w:trPr>
          <w:cantSplit/>
          <w:trHeight w:val="374"/>
          <w:tblHeader/>
        </w:trPr>
        <w:tc>
          <w:tcPr>
            <w:tcW w:w="2660" w:type="dxa"/>
            <w:vMerge w:val="restart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0" w:right="0" w:firstLine="34"/>
              <w:jc w:val="left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080" w:type="dxa"/>
            <w:vMerge w:val="restart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7" w:righ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Названия</w:t>
            </w:r>
            <w:proofErr w:type="spellEnd"/>
          </w:p>
        </w:tc>
        <w:tc>
          <w:tcPr>
            <w:tcW w:w="1605" w:type="dxa"/>
            <w:vMerge w:val="restart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-25" w:righ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Формы</w:t>
            </w:r>
            <w:proofErr w:type="spellEnd"/>
            <w:r w:rsidRPr="00980C6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771" w:right="0" w:firstLine="0"/>
              <w:jc w:val="left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Количество</w:t>
            </w:r>
            <w:proofErr w:type="spellEnd"/>
            <w:r w:rsidRPr="00980C6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часов</w:t>
            </w:r>
            <w:proofErr w:type="spellEnd"/>
            <w:r w:rsidRPr="00980C6B">
              <w:rPr>
                <w:rFonts w:eastAsia="Calibri"/>
                <w:b/>
                <w:sz w:val="24"/>
                <w:szCs w:val="24"/>
              </w:rPr>
              <w:t xml:space="preserve"> в </w:t>
            </w: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BD214E" w:rsidRPr="00980C6B" w:rsidTr="00BD214E">
        <w:trPr>
          <w:cantSplit/>
          <w:trHeight w:val="652"/>
          <w:tblHeader/>
        </w:trPr>
        <w:tc>
          <w:tcPr>
            <w:tcW w:w="2660" w:type="dxa"/>
            <w:vMerge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vAlign w:val="center"/>
            <w:hideMark/>
          </w:tcPr>
          <w:p w:rsidR="00BD214E" w:rsidRPr="00980C6B" w:rsidRDefault="00BD214E" w:rsidP="00BD214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vAlign w:val="center"/>
            <w:hideMark/>
          </w:tcPr>
          <w:p w:rsidR="00BD214E" w:rsidRPr="00980C6B" w:rsidRDefault="00BD214E" w:rsidP="00BD214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vAlign w:val="center"/>
            <w:hideMark/>
          </w:tcPr>
          <w:p w:rsidR="00BD214E" w:rsidRPr="00980C6B" w:rsidRDefault="00BD214E" w:rsidP="00BD214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520FDC" w:rsidRDefault="00BD214E" w:rsidP="00BD214E">
            <w:pPr>
              <w:widowControl w:val="0"/>
              <w:spacing w:after="0" w:line="240" w:lineRule="auto"/>
              <w:ind w:left="25" w:right="34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520FDC" w:rsidRDefault="00BD214E" w:rsidP="00BD214E">
            <w:pPr>
              <w:widowControl w:val="0"/>
              <w:spacing w:after="0" w:line="240" w:lineRule="auto"/>
              <w:ind w:left="33" w:right="0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5" w:right="0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80C6B">
              <w:rPr>
                <w:rFonts w:eastAsia="Calibri"/>
                <w:b/>
                <w:sz w:val="24"/>
                <w:szCs w:val="24"/>
              </w:rPr>
              <w:t>3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>.</w:t>
            </w:r>
          </w:p>
          <w:p w:rsidR="00BD214E" w:rsidRPr="00980C6B" w:rsidRDefault="00BD214E" w:rsidP="00BD214E">
            <w:pPr>
              <w:widowControl w:val="0"/>
              <w:spacing w:after="0" w:line="240" w:lineRule="auto"/>
              <w:ind w:left="31" w:righ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520FDC" w:rsidRDefault="00BD214E" w:rsidP="00BD214E">
            <w:pPr>
              <w:widowControl w:val="0"/>
              <w:spacing w:after="0" w:line="240" w:lineRule="auto"/>
              <w:ind w:left="159" w:right="144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>.</w:t>
            </w:r>
          </w:p>
        </w:tc>
      </w:tr>
      <w:tr w:rsidR="00BD214E" w:rsidRPr="00980C6B" w:rsidTr="00BD214E">
        <w:trPr>
          <w:cantSplit/>
          <w:trHeight w:val="376"/>
          <w:tblHeader/>
        </w:trPr>
        <w:tc>
          <w:tcPr>
            <w:tcW w:w="266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50"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sz w:val="24"/>
                <w:szCs w:val="24"/>
              </w:rPr>
              <w:t>Коммуникативная</w:t>
            </w:r>
            <w:proofErr w:type="spellEnd"/>
            <w:r w:rsidRPr="00980C6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08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50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980C6B">
              <w:rPr>
                <w:rFonts w:eastAsia="Calibri"/>
                <w:sz w:val="24"/>
                <w:szCs w:val="24"/>
              </w:rPr>
              <w:t>Разговоры</w:t>
            </w:r>
            <w:proofErr w:type="spellEnd"/>
            <w:r w:rsidRPr="00980C6B">
              <w:rPr>
                <w:rFonts w:eastAsia="Calibri"/>
                <w:sz w:val="24"/>
                <w:szCs w:val="24"/>
              </w:rPr>
              <w:t xml:space="preserve"> о </w:t>
            </w:r>
            <w:proofErr w:type="spellStart"/>
            <w:r w:rsidRPr="00980C6B">
              <w:rPr>
                <w:rFonts w:eastAsia="Calibri"/>
                <w:sz w:val="24"/>
                <w:szCs w:val="24"/>
              </w:rPr>
              <w:t>важном</w:t>
            </w:r>
            <w:proofErr w:type="spellEnd"/>
            <w:r w:rsidRPr="00980C6B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6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53"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sz w:val="24"/>
                <w:szCs w:val="24"/>
              </w:rPr>
              <w:t>Клуб</w:t>
            </w:r>
            <w:proofErr w:type="spellEnd"/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0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5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5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7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BD214E" w:rsidRPr="00980C6B" w:rsidTr="00BD214E">
        <w:trPr>
          <w:cantSplit/>
          <w:trHeight w:val="376"/>
          <w:tblHeader/>
        </w:trPr>
        <w:tc>
          <w:tcPr>
            <w:tcW w:w="266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50"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sz w:val="24"/>
                <w:szCs w:val="24"/>
              </w:rPr>
              <w:t>Художественно-эстетическая</w:t>
            </w:r>
            <w:proofErr w:type="spellEnd"/>
            <w:r w:rsidRPr="00980C6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sz w:val="24"/>
                <w:szCs w:val="24"/>
              </w:rPr>
              <w:t>творческая</w:t>
            </w:r>
            <w:proofErr w:type="spellEnd"/>
            <w:r w:rsidRPr="00980C6B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08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50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«</w:t>
            </w:r>
            <w:r w:rsidRPr="00A60359">
              <w:rPr>
                <w:rFonts w:eastAsia="Calibri"/>
                <w:sz w:val="24"/>
                <w:szCs w:val="24"/>
                <w:lang w:val="ru-RU"/>
              </w:rPr>
              <w:t>Хоровое пение</w:t>
            </w:r>
            <w:r w:rsidRPr="00980C6B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6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53"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0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5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5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7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BD214E" w:rsidRPr="00980C6B" w:rsidTr="00BD214E">
        <w:trPr>
          <w:cantSplit/>
          <w:trHeight w:val="376"/>
          <w:tblHeader/>
        </w:trPr>
        <w:tc>
          <w:tcPr>
            <w:tcW w:w="266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50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980C6B">
              <w:rPr>
                <w:rFonts w:eastAsia="Calibri"/>
                <w:sz w:val="24"/>
                <w:szCs w:val="24"/>
              </w:rPr>
              <w:t>Учение</w:t>
            </w:r>
            <w:proofErr w:type="spellEnd"/>
            <w:r w:rsidRPr="00980C6B">
              <w:rPr>
                <w:rFonts w:eastAsia="Calibri"/>
                <w:sz w:val="24"/>
                <w:szCs w:val="24"/>
              </w:rPr>
              <w:t xml:space="preserve"> с </w:t>
            </w:r>
            <w:proofErr w:type="spellStart"/>
            <w:r w:rsidRPr="00980C6B">
              <w:rPr>
                <w:rFonts w:eastAsia="Calibri"/>
                <w:sz w:val="24"/>
                <w:szCs w:val="24"/>
              </w:rPr>
              <w:t>увлечением</w:t>
            </w:r>
            <w:proofErr w:type="spellEnd"/>
            <w:proofErr w:type="gramStart"/>
            <w:r w:rsidRPr="00980C6B">
              <w:rPr>
                <w:rFonts w:eastAsia="Calibri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08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50" w:right="0"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«</w:t>
            </w:r>
            <w:r w:rsidRPr="00A60359">
              <w:rPr>
                <w:rFonts w:eastAsia="Calibri"/>
                <w:sz w:val="24"/>
                <w:szCs w:val="24"/>
                <w:lang w:val="ru-RU"/>
              </w:rPr>
              <w:t>Математическая грамотность</w:t>
            </w:r>
            <w:r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605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53"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0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5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5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7"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80C6B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BD214E" w:rsidRPr="00980C6B" w:rsidTr="00BD214E">
        <w:trPr>
          <w:cantSplit/>
          <w:trHeight w:val="376"/>
          <w:tblHeader/>
        </w:trPr>
        <w:tc>
          <w:tcPr>
            <w:tcW w:w="6345" w:type="dxa"/>
            <w:gridSpan w:val="3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0" w:right="36" w:firstLine="0"/>
              <w:jc w:val="right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Итого</w:t>
            </w:r>
            <w:proofErr w:type="spellEnd"/>
            <w:r w:rsidRPr="00980C6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за</w:t>
            </w:r>
            <w:proofErr w:type="spellEnd"/>
            <w:r w:rsidRPr="00980C6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422" w:right="412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A60359">
              <w:rPr>
                <w:rFonts w:eastAsia="Calibr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96" w:right="81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A60359">
              <w:rPr>
                <w:rFonts w:eastAsia="Calibr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0" w:right="219" w:firstLine="0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A60359">
              <w:rPr>
                <w:rFonts w:eastAsia="Calibr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59" w:right="142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A60359">
              <w:rPr>
                <w:rFonts w:eastAsia="Calibri"/>
                <w:b/>
                <w:sz w:val="24"/>
                <w:szCs w:val="24"/>
                <w:lang w:val="ru-RU"/>
              </w:rPr>
              <w:t>3</w:t>
            </w:r>
          </w:p>
        </w:tc>
      </w:tr>
      <w:tr w:rsidR="00BD214E" w:rsidRPr="00980C6B" w:rsidTr="00BD214E">
        <w:trPr>
          <w:cantSplit/>
          <w:trHeight w:val="376"/>
          <w:tblHeader/>
        </w:trPr>
        <w:tc>
          <w:tcPr>
            <w:tcW w:w="6345" w:type="dxa"/>
            <w:gridSpan w:val="3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0" w:right="38" w:firstLine="0"/>
              <w:jc w:val="right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Итого</w:t>
            </w:r>
            <w:proofErr w:type="spellEnd"/>
            <w:r w:rsidRPr="00980C6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за</w:t>
            </w:r>
            <w:proofErr w:type="spellEnd"/>
            <w:r w:rsidRPr="00980C6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учебный</w:t>
            </w:r>
            <w:proofErr w:type="spellEnd"/>
            <w:r w:rsidRPr="00980C6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980C6B">
              <w:rPr>
                <w:rFonts w:eastAsia="Calibri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34" w:right="33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  99</w:t>
            </w:r>
          </w:p>
        </w:tc>
        <w:tc>
          <w:tcPr>
            <w:tcW w:w="85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96" w:right="81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A60359">
              <w:rPr>
                <w:rFonts w:eastAsia="Calibri"/>
                <w:b/>
                <w:sz w:val="24"/>
                <w:szCs w:val="24"/>
                <w:lang w:val="ru-RU"/>
              </w:rPr>
              <w:t>99</w:t>
            </w:r>
          </w:p>
        </w:tc>
        <w:tc>
          <w:tcPr>
            <w:tcW w:w="850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0" w:right="159" w:firstLine="0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A60359">
              <w:rPr>
                <w:rFonts w:eastAsia="Calibri"/>
                <w:b/>
                <w:sz w:val="24"/>
                <w:szCs w:val="24"/>
                <w:lang w:val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  <w:hideMark/>
          </w:tcPr>
          <w:p w:rsidR="00BD214E" w:rsidRPr="00980C6B" w:rsidRDefault="00BD214E" w:rsidP="00BD214E">
            <w:pPr>
              <w:widowControl w:val="0"/>
              <w:spacing w:after="0" w:line="240" w:lineRule="auto"/>
              <w:ind w:left="159" w:right="142" w:firstLine="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A60359">
              <w:rPr>
                <w:rFonts w:eastAsia="Calibri"/>
                <w:b/>
                <w:sz w:val="24"/>
                <w:szCs w:val="24"/>
                <w:lang w:val="ru-RU"/>
              </w:rPr>
              <w:t>99</w:t>
            </w:r>
          </w:p>
        </w:tc>
      </w:tr>
      <w:tr w:rsidR="00BD214E" w:rsidRPr="00980C6B" w:rsidTr="00BD214E">
        <w:trPr>
          <w:cantSplit/>
          <w:trHeight w:val="376"/>
          <w:tblHeader/>
        </w:trPr>
        <w:tc>
          <w:tcPr>
            <w:tcW w:w="6345" w:type="dxa"/>
            <w:gridSpan w:val="3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BD214E" w:rsidRPr="001E7F36" w:rsidRDefault="00BD214E" w:rsidP="00BD214E">
            <w:pPr>
              <w:widowControl w:val="0"/>
              <w:spacing w:after="0" w:line="240" w:lineRule="auto"/>
              <w:ind w:left="0" w:right="38" w:firstLine="0"/>
              <w:jc w:val="righ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Общий объём внеурочной деятельности</w:t>
            </w:r>
          </w:p>
        </w:tc>
        <w:tc>
          <w:tcPr>
            <w:tcW w:w="3969" w:type="dxa"/>
            <w:gridSpan w:val="4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:rsidR="00BD214E" w:rsidRPr="00A60359" w:rsidRDefault="00BD214E" w:rsidP="00BD214E">
            <w:pPr>
              <w:widowControl w:val="0"/>
              <w:spacing w:after="0" w:line="240" w:lineRule="auto"/>
              <w:ind w:left="159" w:right="142" w:firstLine="0"/>
              <w:jc w:val="left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396</w:t>
            </w:r>
          </w:p>
        </w:tc>
      </w:tr>
    </w:tbl>
    <w:p w:rsidR="00330DBF" w:rsidRDefault="00BD214E" w:rsidP="00BD214E">
      <w:pPr>
        <w:ind w:left="0" w:firstLine="0"/>
        <w:rPr>
          <w:lang w:val="ru-RU"/>
        </w:rPr>
      </w:pPr>
    </w:p>
    <w:p w:rsidR="00BD214E" w:rsidRPr="00BD214E" w:rsidRDefault="00BD214E" w:rsidP="00BD214E">
      <w:pPr>
        <w:ind w:left="0" w:firstLine="0"/>
        <w:rPr>
          <w:lang w:val="ru-RU"/>
        </w:rPr>
      </w:pPr>
      <w:r w:rsidRPr="009E7F6D">
        <w:rPr>
          <w:color w:val="auto"/>
          <w:lang w:val="ru-RU"/>
        </w:rPr>
        <w:t xml:space="preserve">Программы внеурочных курсов представлены в приложении </w:t>
      </w:r>
      <w:r w:rsidRPr="007B348B">
        <w:rPr>
          <w:lang w:val="ru-RU"/>
        </w:rPr>
        <w:t>к ООП</w:t>
      </w:r>
      <w:r>
        <w:rPr>
          <w:lang w:val="ru-RU"/>
        </w:rPr>
        <w:t xml:space="preserve"> НОО.</w:t>
      </w:r>
    </w:p>
    <w:sectPr w:rsidR="00BD214E" w:rsidRPr="00BD214E" w:rsidSect="00BD21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92F02"/>
    <w:multiLevelType w:val="hybridMultilevel"/>
    <w:tmpl w:val="311EA954"/>
    <w:lvl w:ilvl="0" w:tplc="8A7407FA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">
    <w:nsid w:val="3C9B4923"/>
    <w:multiLevelType w:val="hybridMultilevel"/>
    <w:tmpl w:val="27CC42C4"/>
    <w:lvl w:ilvl="0" w:tplc="8A7407F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EB53C8D"/>
    <w:multiLevelType w:val="hybridMultilevel"/>
    <w:tmpl w:val="413266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9C8"/>
    <w:rsid w:val="00556180"/>
    <w:rsid w:val="00BD214E"/>
    <w:rsid w:val="00D57D79"/>
    <w:rsid w:val="00E529C8"/>
    <w:rsid w:val="00FC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4E"/>
    <w:pPr>
      <w:spacing w:after="13" w:line="304" w:lineRule="auto"/>
      <w:ind w:left="87" w:right="31" w:hanging="10"/>
    </w:pPr>
    <w:rPr>
      <w:rFonts w:eastAsia="Times New Roman"/>
      <w:color w:val="000000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14E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4E"/>
    <w:pPr>
      <w:spacing w:after="13" w:line="304" w:lineRule="auto"/>
      <w:ind w:left="87" w:right="31" w:hanging="10"/>
    </w:pPr>
    <w:rPr>
      <w:rFonts w:eastAsia="Times New Roman"/>
      <w:color w:val="000000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14E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2025-07-04T10:01:00Z</dcterms:created>
  <dcterms:modified xsi:type="dcterms:W3CDTF">2025-07-04T10:03:00Z</dcterms:modified>
</cp:coreProperties>
</file>